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601E1" w14:textId="65E33FCD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FREQUENTLY ASKED QUESTIONS ABOUT FREE AND REDUCED PRICE SCHOOL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</w:t>
      </w:r>
      <w:r w:rsidR="00804E6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2020-21</w:t>
      </w:r>
    </w:p>
    <w:p w14:paraId="799601E2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99601E3" w14:textId="3A1ECEA6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Children need healthy meals to learn. </w:t>
      </w:r>
      <w:r w:rsidR="00076526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Mount </w:t>
      </w:r>
      <w:proofErr w:type="spellStart"/>
      <w:r w:rsidR="00076526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Horeb</w:t>
      </w:r>
      <w:proofErr w:type="spellEnd"/>
      <w:r w:rsidR="00076526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Area School District</w:t>
      </w:r>
      <w:r w:rsidRPr="00920E8C">
        <w:rPr>
          <w:rFonts w:asciiTheme="minorHAnsi" w:hAnsiTheme="minorHAnsi"/>
          <w:sz w:val="20"/>
          <w:szCs w:val="20"/>
        </w:rPr>
        <w:t xml:space="preserve"> offers healthy meals every school day. </w:t>
      </w:r>
      <w:r w:rsidR="00076526" w:rsidRPr="00920E8C">
        <w:rPr>
          <w:rFonts w:asciiTheme="minorHAnsi" w:hAnsiTheme="minorHAnsi"/>
          <w:sz w:val="20"/>
          <w:szCs w:val="20"/>
        </w:rPr>
        <w:t>Breakfast costs</w:t>
      </w:r>
      <w:r w:rsidR="00076526">
        <w:rPr>
          <w:rStyle w:val="Strong"/>
        </w:rPr>
        <w:t xml:space="preserve"> </w:t>
      </w:r>
      <w:r w:rsidR="00076526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$1.40 (K-5), $1.50 (6-12)</w:t>
      </w:r>
      <w:r w:rsidR="00076526" w:rsidRPr="00920E8C">
        <w:rPr>
          <w:rFonts w:asciiTheme="minorHAnsi" w:hAnsiTheme="minorHAnsi"/>
          <w:sz w:val="20"/>
          <w:szCs w:val="20"/>
        </w:rPr>
        <w:t>; lunch cost</w:t>
      </w:r>
      <w:r w:rsidR="00076526">
        <w:rPr>
          <w:rFonts w:asciiTheme="minorHAnsi" w:hAnsiTheme="minorHAnsi"/>
          <w:sz w:val="20"/>
          <w:szCs w:val="20"/>
        </w:rPr>
        <w:t>s $2.55 (K-5), $2.65 (6-8), and $2.75 (9-12</w:t>
      </w:r>
      <w:r w:rsidR="00076526">
        <w:rPr>
          <w:rFonts w:asciiTheme="minorHAnsi" w:hAnsiTheme="minorHAnsi"/>
          <w:sz w:val="20"/>
          <w:szCs w:val="20"/>
        </w:rPr>
        <w:t xml:space="preserve">). </w:t>
      </w:r>
      <w:r w:rsidRPr="00920E8C">
        <w:rPr>
          <w:rFonts w:asciiTheme="minorHAnsi" w:hAnsiTheme="minorHAnsi"/>
          <w:sz w:val="20"/>
          <w:szCs w:val="20"/>
        </w:rPr>
        <w:t>Your children may qualify for free meals or for reduced price meals. Reduced price is</w:t>
      </w:r>
      <w:r w:rsidR="00076526">
        <w:rPr>
          <w:rStyle w:val="IntenseEmphasis"/>
          <w:rFonts w:asciiTheme="minorHAnsi" w:hAnsiTheme="minorHAnsi"/>
          <w:i w:val="0"/>
        </w:rPr>
        <w:t xml:space="preserve"> FREE</w:t>
      </w:r>
      <w:r w:rsidRPr="00920E8C">
        <w:rPr>
          <w:rFonts w:asciiTheme="minorHAnsi" w:hAnsiTheme="minorHAnsi"/>
          <w:sz w:val="20"/>
          <w:szCs w:val="20"/>
        </w:rPr>
        <w:t xml:space="preserve"> for breakfast and </w:t>
      </w:r>
      <w:r w:rsidR="00076526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$0.40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for lunch. This packet includes an application for free or reduced price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763F13">
      <w:pPr>
        <w:numPr>
          <w:ilvl w:val="0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547F8619" w:rsidR="00763F13" w:rsidRDefault="00763F13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proofErr w:type="spellStart"/>
      <w:r w:rsidR="00920E8C">
        <w:rPr>
          <w:rFonts w:asciiTheme="minorHAnsi" w:hAnsiTheme="minorHAnsi"/>
          <w:sz w:val="20"/>
          <w:szCs w:val="20"/>
        </w:rPr>
        <w:t>FoodShare</w:t>
      </w:r>
      <w:proofErr w:type="spellEnd"/>
      <w:r w:rsidR="00920E8C">
        <w:rPr>
          <w:rFonts w:asciiTheme="minorHAnsi" w:hAnsiTheme="minorHAnsi"/>
          <w:sz w:val="20"/>
          <w:szCs w:val="20"/>
        </w:rPr>
        <w:t xml:space="preserve">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 on Indian Reservations (FDPIR)</w:t>
      </w:r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</w:t>
      </w:r>
      <w:r w:rsidR="00752255">
        <w:rPr>
          <w:rFonts w:asciiTheme="minorHAnsi" w:hAnsiTheme="minorHAnsi"/>
          <w:sz w:val="20"/>
          <w:szCs w:val="20"/>
        </w:rPr>
        <w:t>, when listed on the application</w:t>
      </w:r>
      <w:r w:rsidRPr="00920E8C">
        <w:rPr>
          <w:rFonts w:asciiTheme="minorHAnsi" w:hAnsiTheme="minorHAnsi"/>
          <w:sz w:val="20"/>
          <w:szCs w:val="20"/>
        </w:rPr>
        <w:t>.</w:t>
      </w:r>
    </w:p>
    <w:p w14:paraId="799601E6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5D023B" w:rsidRDefault="00763F13" w:rsidP="003B2921">
      <w:pPr>
        <w:numPr>
          <w:ilvl w:val="1"/>
          <w:numId w:val="1"/>
        </w:numPr>
        <w:spacing w:after="0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XSpec="inside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5D023B" w14:paraId="6EBEB5AE" w14:textId="77777777" w:rsidTr="00167A25">
        <w:trPr>
          <w:trHeight w:hRule="exact" w:val="298"/>
        </w:trPr>
        <w:tc>
          <w:tcPr>
            <w:tcW w:w="10894" w:type="dxa"/>
            <w:gridSpan w:val="4"/>
          </w:tcPr>
          <w:p w14:paraId="45BFEB9D" w14:textId="34351A59" w:rsidR="00A50B4A" w:rsidRPr="005D023B" w:rsidRDefault="00A50B4A" w:rsidP="00167A2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5AD3">
              <w:rPr>
                <w:rFonts w:asciiTheme="minorHAnsi" w:hAnsiTheme="minorHAnsi"/>
                <w:sz w:val="20"/>
                <w:szCs w:val="20"/>
              </w:rPr>
              <w:t>2020-2021</w:t>
            </w:r>
          </w:p>
        </w:tc>
      </w:tr>
      <w:tr w:rsidR="00A50B4A" w:rsidRPr="005D023B" w14:paraId="53612C95" w14:textId="77777777" w:rsidTr="004844E3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Yearly ($)</w:t>
            </w:r>
          </w:p>
        </w:tc>
        <w:tc>
          <w:tcPr>
            <w:tcW w:w="2377" w:type="dxa"/>
          </w:tcPr>
          <w:p w14:paraId="6AE91F2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Monthly ($)</w:t>
            </w:r>
          </w:p>
        </w:tc>
        <w:tc>
          <w:tcPr>
            <w:tcW w:w="2477" w:type="dxa"/>
          </w:tcPr>
          <w:p w14:paraId="0C5C7E2D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Weekly ($)</w:t>
            </w:r>
          </w:p>
        </w:tc>
      </w:tr>
      <w:tr w:rsidR="00A50B4A" w:rsidRPr="005D023B" w14:paraId="0BDA6362" w14:textId="77777777" w:rsidTr="004844E3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626FEA11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23,606</w:t>
            </w:r>
          </w:p>
        </w:tc>
        <w:tc>
          <w:tcPr>
            <w:tcW w:w="2377" w:type="dxa"/>
          </w:tcPr>
          <w:p w14:paraId="62E22C4E" w14:textId="03FF5A74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1,968</w:t>
            </w:r>
          </w:p>
        </w:tc>
        <w:tc>
          <w:tcPr>
            <w:tcW w:w="2477" w:type="dxa"/>
          </w:tcPr>
          <w:p w14:paraId="19CA959D" w14:textId="224CFF3C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454</w:t>
            </w:r>
          </w:p>
        </w:tc>
      </w:tr>
      <w:tr w:rsidR="00A50B4A" w:rsidRPr="005D023B" w14:paraId="59B25275" w14:textId="77777777" w:rsidTr="004844E3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4A09371D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31,894</w:t>
            </w:r>
          </w:p>
        </w:tc>
        <w:tc>
          <w:tcPr>
            <w:tcW w:w="2377" w:type="dxa"/>
          </w:tcPr>
          <w:p w14:paraId="14354274" w14:textId="1D8E9C12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2,658</w:t>
            </w:r>
          </w:p>
        </w:tc>
        <w:tc>
          <w:tcPr>
            <w:tcW w:w="2477" w:type="dxa"/>
          </w:tcPr>
          <w:p w14:paraId="5A430F64" w14:textId="0C69845B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614</w:t>
            </w:r>
          </w:p>
        </w:tc>
      </w:tr>
      <w:tr w:rsidR="00A50B4A" w:rsidRPr="005D023B" w14:paraId="0CE7AE37" w14:textId="77777777" w:rsidTr="004844E3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6DB1AC1F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40,182</w:t>
            </w:r>
          </w:p>
        </w:tc>
        <w:tc>
          <w:tcPr>
            <w:tcW w:w="2377" w:type="dxa"/>
          </w:tcPr>
          <w:p w14:paraId="4B3A1A95" w14:textId="7FE39034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3,349</w:t>
            </w:r>
          </w:p>
        </w:tc>
        <w:tc>
          <w:tcPr>
            <w:tcW w:w="2477" w:type="dxa"/>
          </w:tcPr>
          <w:p w14:paraId="0F1AA990" w14:textId="38CB4B0B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773</w:t>
            </w:r>
          </w:p>
        </w:tc>
      </w:tr>
      <w:tr w:rsidR="00A50B4A" w:rsidRPr="005D023B" w14:paraId="0D9E3B3D" w14:textId="77777777" w:rsidTr="004844E3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1BD8EEC5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48,470</w:t>
            </w:r>
          </w:p>
        </w:tc>
        <w:tc>
          <w:tcPr>
            <w:tcW w:w="2377" w:type="dxa"/>
          </w:tcPr>
          <w:p w14:paraId="36D95F66" w14:textId="2F139AB2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4,040</w:t>
            </w:r>
          </w:p>
        </w:tc>
        <w:tc>
          <w:tcPr>
            <w:tcW w:w="2477" w:type="dxa"/>
          </w:tcPr>
          <w:p w14:paraId="4C2DA19F" w14:textId="7D1340A2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933</w:t>
            </w:r>
          </w:p>
        </w:tc>
      </w:tr>
      <w:tr w:rsidR="00A50B4A" w:rsidRPr="005D023B" w14:paraId="776C82CD" w14:textId="77777777" w:rsidTr="004844E3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030366C2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56,758</w:t>
            </w:r>
          </w:p>
        </w:tc>
        <w:tc>
          <w:tcPr>
            <w:tcW w:w="2377" w:type="dxa"/>
          </w:tcPr>
          <w:p w14:paraId="5CA7ED9F" w14:textId="75777724" w:rsidR="00A50B4A" w:rsidRPr="005D023B" w:rsidRDefault="009212A5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4,73</w:t>
            </w:r>
            <w:r w:rsidR="0061378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477" w:type="dxa"/>
          </w:tcPr>
          <w:p w14:paraId="3153D058" w14:textId="65153DC9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1,092</w:t>
            </w:r>
          </w:p>
        </w:tc>
      </w:tr>
      <w:tr w:rsidR="00A50B4A" w:rsidRPr="005D023B" w14:paraId="78367190" w14:textId="77777777" w:rsidTr="004844E3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65DEB445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65,046</w:t>
            </w:r>
          </w:p>
        </w:tc>
        <w:tc>
          <w:tcPr>
            <w:tcW w:w="2377" w:type="dxa"/>
          </w:tcPr>
          <w:p w14:paraId="0891A645" w14:textId="190CC30C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5,421</w:t>
            </w:r>
          </w:p>
        </w:tc>
        <w:tc>
          <w:tcPr>
            <w:tcW w:w="2477" w:type="dxa"/>
          </w:tcPr>
          <w:p w14:paraId="56A44D4D" w14:textId="151F9E9B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1,251</w:t>
            </w:r>
          </w:p>
        </w:tc>
      </w:tr>
      <w:tr w:rsidR="00A50B4A" w:rsidRPr="005D023B" w14:paraId="533116AB" w14:textId="77777777" w:rsidTr="004844E3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66F03542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73,334</w:t>
            </w:r>
          </w:p>
        </w:tc>
        <w:tc>
          <w:tcPr>
            <w:tcW w:w="2377" w:type="dxa"/>
          </w:tcPr>
          <w:p w14:paraId="78C533B2" w14:textId="7AB847BF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6,112</w:t>
            </w:r>
          </w:p>
        </w:tc>
        <w:tc>
          <w:tcPr>
            <w:tcW w:w="2477" w:type="dxa"/>
          </w:tcPr>
          <w:p w14:paraId="405D37C3" w14:textId="539BFDEA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1,411</w:t>
            </w:r>
          </w:p>
        </w:tc>
      </w:tr>
      <w:tr w:rsidR="00A50B4A" w:rsidRPr="005D023B" w14:paraId="5204C3DD" w14:textId="77777777" w:rsidTr="004844E3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2F2F527D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81,622</w:t>
            </w:r>
          </w:p>
        </w:tc>
        <w:tc>
          <w:tcPr>
            <w:tcW w:w="2377" w:type="dxa"/>
          </w:tcPr>
          <w:p w14:paraId="43020855" w14:textId="40FF6AB2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6,802</w:t>
            </w:r>
          </w:p>
        </w:tc>
        <w:tc>
          <w:tcPr>
            <w:tcW w:w="2477" w:type="dxa"/>
          </w:tcPr>
          <w:p w14:paraId="40067008" w14:textId="1096355F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1,570</w:t>
            </w:r>
          </w:p>
        </w:tc>
      </w:tr>
      <w:tr w:rsidR="00A50B4A" w:rsidRPr="005D023B" w14:paraId="6D1FC9F0" w14:textId="77777777" w:rsidTr="004844E3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4DA2DF12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8,288</w:t>
            </w:r>
          </w:p>
        </w:tc>
        <w:tc>
          <w:tcPr>
            <w:tcW w:w="2377" w:type="dxa"/>
          </w:tcPr>
          <w:p w14:paraId="6278E697" w14:textId="07FA96C1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691</w:t>
            </w:r>
          </w:p>
        </w:tc>
        <w:tc>
          <w:tcPr>
            <w:tcW w:w="2477" w:type="dxa"/>
          </w:tcPr>
          <w:p w14:paraId="53332BAF" w14:textId="3260FD4C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</w:tr>
    </w:tbl>
    <w:p w14:paraId="799601EA" w14:textId="1DE8D2B0" w:rsidR="00FC01FD" w:rsidRDefault="00763F13" w:rsidP="00DD2651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Children </w:t>
      </w:r>
      <w:r w:rsidR="001139B1" w:rsidRPr="005D023B">
        <w:rPr>
          <w:rFonts w:asciiTheme="minorHAnsi" w:hAnsiTheme="minorHAnsi"/>
          <w:sz w:val="20"/>
          <w:szCs w:val="20"/>
        </w:rPr>
        <w:t xml:space="preserve">may </w:t>
      </w:r>
      <w:r w:rsidR="00F45DF4" w:rsidRPr="005D023B">
        <w:rPr>
          <w:rFonts w:asciiTheme="minorHAnsi" w:hAnsiTheme="minorHAnsi"/>
          <w:sz w:val="20"/>
          <w:szCs w:val="20"/>
        </w:rPr>
        <w:t xml:space="preserve">qualify to </w:t>
      </w:r>
      <w:r w:rsidRPr="005D023B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Pr="005D023B">
        <w:rPr>
          <w:rFonts w:asciiTheme="minorHAnsi" w:hAnsiTheme="minorHAnsi"/>
          <w:sz w:val="20"/>
          <w:szCs w:val="20"/>
        </w:rPr>
        <w:t xml:space="preserve">meals if your household’s income is </w:t>
      </w:r>
      <w:r w:rsidR="00F45DF4" w:rsidRPr="005D023B">
        <w:rPr>
          <w:rFonts w:asciiTheme="minorHAnsi" w:hAnsiTheme="minorHAnsi"/>
          <w:sz w:val="20"/>
          <w:szCs w:val="20"/>
        </w:rPr>
        <w:t xml:space="preserve">at or below </w:t>
      </w:r>
      <w:r w:rsidRPr="005D023B">
        <w:rPr>
          <w:rFonts w:asciiTheme="minorHAnsi" w:hAnsiTheme="minorHAnsi"/>
          <w:sz w:val="20"/>
          <w:szCs w:val="20"/>
        </w:rPr>
        <w:t>the limits on the Federal</w:t>
      </w:r>
      <w:r w:rsidR="000F1CE1" w:rsidRPr="005D023B">
        <w:rPr>
          <w:rFonts w:asciiTheme="minorHAnsi" w:hAnsiTheme="minorHAnsi"/>
          <w:sz w:val="20"/>
          <w:szCs w:val="20"/>
        </w:rPr>
        <w:t xml:space="preserve"> Income Eligibility Guidelines</w:t>
      </w:r>
      <w:r w:rsidR="00FC01FD" w:rsidRPr="005D023B">
        <w:rPr>
          <w:rFonts w:asciiTheme="minorHAnsi" w:hAnsiTheme="minorHAnsi"/>
          <w:sz w:val="20"/>
          <w:szCs w:val="20"/>
        </w:rPr>
        <w:t xml:space="preserve">. </w:t>
      </w:r>
    </w:p>
    <w:p w14:paraId="07E77252" w14:textId="77777777" w:rsidR="00445C6D" w:rsidRPr="005D023B" w:rsidRDefault="00445C6D" w:rsidP="00445C6D">
      <w:pPr>
        <w:spacing w:after="0"/>
        <w:ind w:left="144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7571EC69" w:rsidR="00763F13" w:rsidRPr="00076526" w:rsidRDefault="00763F13" w:rsidP="0007652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 xml:space="preserve">t been told your children will get free meals, please call or e-mail </w:t>
      </w:r>
      <w:r w:rsidR="00076526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Brian Johnson, Director of Pupil Services, 608-437-7016, johnsonbrian@mhasd.k12.wi.us.</w:t>
      </w:r>
    </w:p>
    <w:p w14:paraId="79960230" w14:textId="4F0B38C7" w:rsidR="00763F13" w:rsidRPr="00076526" w:rsidRDefault="00763F13" w:rsidP="0007652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to: </w:t>
      </w:r>
      <w:r w:rsidR="00076526">
        <w:rPr>
          <w:rFonts w:asciiTheme="minorHAnsi" w:hAnsiTheme="minorHAnsi"/>
          <w:sz w:val="20"/>
          <w:szCs w:val="20"/>
        </w:rPr>
        <w:t>Diane Beckmann, 305 S. 8</w:t>
      </w:r>
      <w:r w:rsidR="00076526" w:rsidRPr="00C65D37">
        <w:rPr>
          <w:rFonts w:asciiTheme="minorHAnsi" w:hAnsiTheme="minorHAnsi"/>
          <w:sz w:val="20"/>
          <w:szCs w:val="20"/>
          <w:vertAlign w:val="superscript"/>
        </w:rPr>
        <w:t>th</w:t>
      </w:r>
      <w:r w:rsidR="00076526">
        <w:rPr>
          <w:rFonts w:asciiTheme="minorHAnsi" w:hAnsiTheme="minorHAnsi"/>
          <w:sz w:val="20"/>
          <w:szCs w:val="20"/>
        </w:rPr>
        <w:t xml:space="preserve"> Street, Mount </w:t>
      </w:r>
      <w:proofErr w:type="spellStart"/>
      <w:r w:rsidR="00076526">
        <w:rPr>
          <w:rFonts w:asciiTheme="minorHAnsi" w:hAnsiTheme="minorHAnsi"/>
          <w:sz w:val="20"/>
          <w:szCs w:val="20"/>
        </w:rPr>
        <w:t>Horeb</w:t>
      </w:r>
      <w:proofErr w:type="spellEnd"/>
      <w:r w:rsidR="00076526">
        <w:rPr>
          <w:rFonts w:asciiTheme="minorHAnsi" w:hAnsiTheme="minorHAnsi"/>
          <w:sz w:val="20"/>
          <w:szCs w:val="20"/>
        </w:rPr>
        <w:t>, WI 53572.</w:t>
      </w:r>
    </w:p>
    <w:p w14:paraId="79960231" w14:textId="7EB9C448" w:rsidR="00763F13" w:rsidRPr="005D023B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 w:rsidRPr="005D023B">
        <w:rPr>
          <w:rFonts w:asciiTheme="minorHAnsi" w:hAnsiTheme="minorHAnsi"/>
          <w:sz w:val="20"/>
          <w:szCs w:val="20"/>
        </w:rPr>
        <w:t xml:space="preserve">READY APPROVED FOR FREE </w:t>
      </w:r>
      <w:r w:rsidR="0075478F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="003E0CB3" w:rsidRPr="005D023B">
        <w:rPr>
          <w:rFonts w:asciiTheme="minorHAnsi" w:hAnsiTheme="minorHAnsi"/>
          <w:sz w:val="20"/>
          <w:szCs w:val="20"/>
        </w:rPr>
        <w:t xml:space="preserve">MEALS? </w:t>
      </w:r>
      <w:r w:rsidR="00C32B63" w:rsidRPr="005D023B">
        <w:rPr>
          <w:rFonts w:asciiTheme="minorHAnsi" w:hAnsiTheme="minorHAnsi"/>
          <w:sz w:val="20"/>
          <w:szCs w:val="20"/>
        </w:rPr>
        <w:t xml:space="preserve">Please read the letter you received carefully and follow the instructions. </w:t>
      </w:r>
      <w:r w:rsidR="00F45DF4" w:rsidRPr="005D023B">
        <w:rPr>
          <w:rFonts w:asciiTheme="minorHAnsi" w:hAnsiTheme="minorHAnsi"/>
          <w:sz w:val="20"/>
          <w:szCs w:val="20"/>
        </w:rPr>
        <w:t xml:space="preserve">If </w:t>
      </w:r>
      <w:r w:rsidR="00C32B63" w:rsidRPr="005D023B">
        <w:rPr>
          <w:rFonts w:asciiTheme="minorHAnsi" w:hAnsiTheme="minorHAnsi"/>
          <w:sz w:val="20"/>
          <w:szCs w:val="20"/>
        </w:rPr>
        <w:t xml:space="preserve">your letter indicated you qualify for </w:t>
      </w:r>
      <w:r w:rsidR="00F45DF4" w:rsidRPr="005D023B">
        <w:rPr>
          <w:rFonts w:asciiTheme="minorHAnsi" w:hAnsiTheme="minorHAnsi"/>
          <w:sz w:val="20"/>
          <w:szCs w:val="20"/>
        </w:rPr>
        <w:t>free</w:t>
      </w:r>
      <w:r w:rsidR="00C32B63" w:rsidRPr="005D023B">
        <w:rPr>
          <w:rFonts w:asciiTheme="minorHAnsi" w:hAnsiTheme="minorHAnsi"/>
          <w:sz w:val="20"/>
          <w:szCs w:val="20"/>
        </w:rPr>
        <w:t xml:space="preserve"> meals</w:t>
      </w:r>
      <w:r w:rsidR="00F45DF4" w:rsidRPr="005D023B">
        <w:rPr>
          <w:rFonts w:asciiTheme="minorHAnsi" w:hAnsiTheme="minorHAnsi"/>
          <w:sz w:val="20"/>
          <w:szCs w:val="20"/>
        </w:rPr>
        <w:t>, then no</w:t>
      </w:r>
      <w:r w:rsidR="005E78E1">
        <w:rPr>
          <w:rFonts w:asciiTheme="minorHAnsi" w:hAnsiTheme="minorHAnsi"/>
          <w:sz w:val="20"/>
          <w:szCs w:val="20"/>
        </w:rPr>
        <w:t xml:space="preserve"> application is needed</w:t>
      </w:r>
      <w:r w:rsidRPr="005D023B">
        <w:rPr>
          <w:rFonts w:asciiTheme="minorHAnsi" w:hAnsiTheme="minorHAnsi"/>
          <w:sz w:val="20"/>
          <w:szCs w:val="20"/>
        </w:rPr>
        <w:t>.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 </w:t>
      </w:r>
      <w:r w:rsidR="00076526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Diane Beckmann, 608-437-7114, </w:t>
      </w:r>
      <w:r w:rsidR="00076526">
        <w:rPr>
          <w:rFonts w:asciiTheme="minorHAnsi" w:hAnsiTheme="minorHAnsi"/>
          <w:spacing w:val="5"/>
          <w:sz w:val="20"/>
          <w:szCs w:val="20"/>
        </w:rPr>
        <w:t>beckmanndiane@mhasd.k12.wi.us</w:t>
      </w:r>
      <w:r w:rsidR="00076526"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>immediately.</w:t>
      </w:r>
      <w:r w:rsidR="00C653C3" w:rsidRPr="005D023B">
        <w:t xml:space="preserve"> </w:t>
      </w:r>
      <w:r w:rsidR="00C653C3" w:rsidRPr="005D023B">
        <w:rPr>
          <w:rFonts w:asciiTheme="minorHAnsi" w:hAnsiTheme="minorHAnsi"/>
          <w:sz w:val="20"/>
          <w:szCs w:val="20"/>
        </w:rPr>
        <w:t xml:space="preserve">If your household </w:t>
      </w:r>
      <w:r w:rsidR="00CB51CD" w:rsidRPr="005D023B">
        <w:rPr>
          <w:rFonts w:asciiTheme="minorHAnsi" w:hAnsiTheme="minorHAnsi"/>
          <w:sz w:val="20"/>
          <w:szCs w:val="20"/>
        </w:rPr>
        <w:t>was notified it</w:t>
      </w:r>
      <w:r w:rsidR="00C653C3" w:rsidRPr="005D023B">
        <w:rPr>
          <w:rFonts w:asciiTheme="minorHAnsi" w:hAnsiTheme="minorHAnsi"/>
          <w:sz w:val="20"/>
          <w:szCs w:val="20"/>
        </w:rPr>
        <w:t xml:space="preserve"> qualified for reduced</w:t>
      </w:r>
      <w:r w:rsidR="00CB51CD" w:rsidRPr="005D023B">
        <w:rPr>
          <w:rFonts w:asciiTheme="minorHAnsi" w:hAnsiTheme="minorHAnsi"/>
          <w:sz w:val="20"/>
          <w:szCs w:val="20"/>
        </w:rPr>
        <w:t xml:space="preserve"> price</w:t>
      </w:r>
      <w:r w:rsidR="00C653C3" w:rsidRPr="005D023B">
        <w:rPr>
          <w:rFonts w:asciiTheme="minorHAnsi" w:hAnsiTheme="minorHAnsi"/>
          <w:sz w:val="20"/>
          <w:szCs w:val="20"/>
        </w:rPr>
        <w:t xml:space="preserve"> meals, we encourage you to complete an application to potentially qualify for free meals based on household size and income.</w:t>
      </w:r>
      <w:r w:rsidR="00C653C3"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8623E33" w14:textId="310269AF" w:rsidR="00AA6379" w:rsidRPr="00AA6379" w:rsidRDefault="00AA6379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A6379">
        <w:rPr>
          <w:rStyle w:val="Emphasis"/>
          <w:rFonts w:asciiTheme="minorHAnsi" w:hAnsiTheme="minorHAnsi"/>
          <w:caps w:val="0"/>
          <w:spacing w:val="0"/>
        </w:rPr>
        <w:t xml:space="preserve">DO I NEED TO FILL OUT AN APPLICATION IF MY CHILD ATTENDS A COMMUNITY ELIGIBILITY PROVISION SCHOOL (CEP)? </w:t>
      </w:r>
      <w:r w:rsidRPr="00AA6379">
        <w:rPr>
          <w:rStyle w:val="QuickFormat4"/>
          <w:rFonts w:asciiTheme="minorHAnsi" w:hAnsiTheme="minorHAnsi"/>
          <w:b w:val="0"/>
          <w:sz w:val="20"/>
          <w:szCs w:val="20"/>
        </w:rPr>
        <w:t>If your child attends a school that participates in CEP,</w:t>
      </w:r>
      <w:r w:rsidRPr="00AA6379">
        <w:rPr>
          <w:rStyle w:val="QuickFormat4"/>
          <w:rFonts w:asciiTheme="minorHAnsi" w:hAnsiTheme="minorHAnsi"/>
          <w:sz w:val="20"/>
          <w:szCs w:val="20"/>
        </w:rPr>
        <w:t xml:space="preserve"> </w:t>
      </w:r>
      <w:r w:rsidRPr="00AA6379">
        <w:rPr>
          <w:rFonts w:asciiTheme="minorHAnsi" w:hAnsiTheme="minorHAnsi"/>
          <w:sz w:val="20"/>
          <w:szCs w:val="20"/>
        </w:rPr>
        <w:t xml:space="preserve">receipt of free breakfast and lunch meals does not depend </w:t>
      </w:r>
      <w:r w:rsidR="003E0CB3">
        <w:rPr>
          <w:rFonts w:asciiTheme="minorHAnsi" w:hAnsiTheme="minorHAnsi"/>
          <w:sz w:val="20"/>
          <w:szCs w:val="20"/>
        </w:rPr>
        <w:t xml:space="preserve">on returning this </w:t>
      </w:r>
      <w:r w:rsidR="003E0CB3">
        <w:rPr>
          <w:rFonts w:asciiTheme="minorHAnsi" w:hAnsiTheme="minorHAnsi"/>
          <w:sz w:val="20"/>
          <w:szCs w:val="20"/>
        </w:rPr>
        <w:lastRenderedPageBreak/>
        <w:t xml:space="preserve">application. </w:t>
      </w:r>
      <w:r w:rsidRPr="00AA6379">
        <w:rPr>
          <w:rFonts w:asciiTheme="minorHAnsi" w:hAnsiTheme="minorHAnsi"/>
          <w:sz w:val="20"/>
          <w:szCs w:val="20"/>
        </w:rPr>
        <w:t xml:space="preserve">However, this information is necessary for other programs and may be used to determine if your household is eligible for additional benefits. </w:t>
      </w:r>
    </w:p>
    <w:p w14:paraId="79960232" w14:textId="19AA866E" w:rsidR="004A6651" w:rsidRPr="00920E8C" w:rsidRDefault="001D25AF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D25AF">
        <w:rPr>
          <w:rFonts w:asciiTheme="minorHAnsi" w:hAnsiTheme="minorHAnsi"/>
          <w:b/>
          <w:sz w:val="20"/>
          <w:szCs w:val="20"/>
        </w:rPr>
        <w:t>[</w:t>
      </w:r>
      <w:r>
        <w:rPr>
          <w:rFonts w:asciiTheme="minorHAnsi" w:hAnsiTheme="minorHAnsi"/>
          <w:b/>
          <w:sz w:val="20"/>
          <w:szCs w:val="20"/>
        </w:rPr>
        <w:t xml:space="preserve">if no online application, schools should </w:t>
      </w:r>
      <w:r w:rsidRPr="001D25AF">
        <w:rPr>
          <w:rFonts w:asciiTheme="minorHAnsi" w:hAnsiTheme="minorHAnsi"/>
          <w:b/>
          <w:sz w:val="20"/>
          <w:szCs w:val="20"/>
        </w:rPr>
        <w:t>delete</w:t>
      </w:r>
      <w:r>
        <w:rPr>
          <w:rFonts w:asciiTheme="minorHAnsi" w:hAnsiTheme="minorHAnsi"/>
          <w:b/>
          <w:sz w:val="20"/>
          <w:szCs w:val="20"/>
        </w:rPr>
        <w:t xml:space="preserve"> this paragraph</w:t>
      </w:r>
      <w:r w:rsidRPr="001D25AF">
        <w:rPr>
          <w:rFonts w:asciiTheme="minorHAnsi" w:hAnsiTheme="minorHAnsi"/>
          <w:b/>
          <w:sz w:val="20"/>
          <w:szCs w:val="20"/>
        </w:rPr>
        <w:t>]</w:t>
      </w:r>
      <w:r>
        <w:rPr>
          <w:rFonts w:asciiTheme="minorHAnsi" w:hAnsiTheme="minorHAnsi"/>
          <w:sz w:val="20"/>
          <w:szCs w:val="20"/>
        </w:rPr>
        <w:t xml:space="preserve"> </w:t>
      </w:r>
      <w:r w:rsidR="004A6651" w:rsidRPr="00920E8C">
        <w:rPr>
          <w:rFonts w:asciiTheme="minorHAnsi" w:hAnsiTheme="minorHAnsi"/>
          <w:sz w:val="20"/>
          <w:szCs w:val="20"/>
        </w:rPr>
        <w:t xml:space="preserve">CAN I APPLY ONLINE? Yes! You are encouraged to complete an online application instead of a paper application if you are able. The online application has the same requirements and will ask you for the same information as the paper application. Visit </w:t>
      </w:r>
      <w:r w:rsidR="004A6651" w:rsidRPr="006D54BF">
        <w:rPr>
          <w:rFonts w:asciiTheme="minorHAnsi" w:hAnsiTheme="minorHAnsi"/>
          <w:b/>
          <w:sz w:val="20"/>
          <w:szCs w:val="20"/>
        </w:rPr>
        <w:t>[website]</w:t>
      </w:r>
      <w:r w:rsidR="004A6651" w:rsidRPr="00920E8C">
        <w:rPr>
          <w:rFonts w:asciiTheme="minorHAnsi" w:hAnsiTheme="minorHAnsi"/>
          <w:sz w:val="20"/>
          <w:szCs w:val="20"/>
        </w:rPr>
        <w:t xml:space="preserve"> to begin or </w:t>
      </w:r>
      <w:r w:rsidR="00976B31" w:rsidRPr="00920E8C">
        <w:rPr>
          <w:rFonts w:asciiTheme="minorHAnsi" w:hAnsiTheme="minorHAnsi"/>
          <w:sz w:val="20"/>
          <w:szCs w:val="20"/>
        </w:rPr>
        <w:t xml:space="preserve">to </w:t>
      </w:r>
      <w:r w:rsidR="004A6651" w:rsidRPr="00920E8C">
        <w:rPr>
          <w:rFonts w:asciiTheme="minorHAnsi" w:hAnsiTheme="minorHAnsi"/>
          <w:sz w:val="20"/>
          <w:szCs w:val="20"/>
        </w:rPr>
        <w:t xml:space="preserve">learn more about the online application process. </w:t>
      </w:r>
      <w:r w:rsidR="004A6651" w:rsidRPr="00920E8C">
        <w:rPr>
          <w:rFonts w:asciiTheme="minorHAnsi" w:hAnsiTheme="minorHAnsi" w:cs="Arial"/>
          <w:bCs/>
          <w:sz w:val="20"/>
          <w:szCs w:val="20"/>
          <w:lang w:bidi="ar-SA"/>
        </w:rPr>
        <w:t xml:space="preserve">Contact </w:t>
      </w:r>
      <w:r w:rsidR="00076526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Diane Beckmann, 608-437-7114, </w:t>
      </w:r>
      <w:r w:rsidR="00076526">
        <w:rPr>
          <w:rFonts w:asciiTheme="minorHAnsi" w:hAnsiTheme="minorHAnsi"/>
          <w:spacing w:val="5"/>
          <w:sz w:val="20"/>
          <w:szCs w:val="20"/>
        </w:rPr>
        <w:t>beckmanndiane@mhasd.k12.wi.us</w:t>
      </w:r>
      <w:r w:rsidR="00076526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="004A6651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if you have any questions about the application</w:t>
      </w:r>
      <w:r w:rsidR="000E5E9A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process</w:t>
      </w:r>
      <w:r w:rsidR="004A6651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.</w:t>
      </w:r>
    </w:p>
    <w:p w14:paraId="79960233" w14:textId="3B99B6F3" w:rsidR="00763F13" w:rsidRPr="005D023B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WAS APPROVED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>Your child’s application is only good for that school year and for the first few days of this school year</w:t>
      </w:r>
      <w:r w:rsidR="000755D2" w:rsidRPr="00920E8C">
        <w:rPr>
          <w:rFonts w:asciiTheme="minorHAnsi" w:hAnsiTheme="minorHAnsi"/>
          <w:sz w:val="20"/>
          <w:szCs w:val="20"/>
        </w:rPr>
        <w:t>, through</w:t>
      </w:r>
      <w:r w:rsidR="009A7794" w:rsidRPr="00920E8C">
        <w:rPr>
          <w:rFonts w:asciiTheme="minorHAnsi" w:hAnsiTheme="minorHAnsi"/>
          <w:sz w:val="20"/>
          <w:szCs w:val="20"/>
        </w:rPr>
        <w:t xml:space="preserve"> </w:t>
      </w:r>
      <w:r w:rsidR="00076526">
        <w:rPr>
          <w:rFonts w:asciiTheme="minorHAnsi" w:hAnsiTheme="minorHAnsi"/>
          <w:sz w:val="20"/>
          <w:szCs w:val="20"/>
        </w:rPr>
        <w:t>October 13, 2014</w:t>
      </w:r>
      <w:r w:rsidR="000E5E9A">
        <w:rPr>
          <w:rFonts w:asciiTheme="minorHAnsi" w:hAnsiTheme="minorHAnsi"/>
          <w:b/>
          <w:sz w:val="20"/>
          <w:szCs w:val="20"/>
        </w:rPr>
        <w:t xml:space="preserve"> </w:t>
      </w:r>
      <w:r w:rsidR="00D711D6" w:rsidRPr="00D711D6">
        <w:rPr>
          <w:rFonts w:asciiTheme="minorHAnsi" w:hAnsiTheme="minorHAnsi"/>
          <w:sz w:val="20"/>
          <w:szCs w:val="20"/>
        </w:rPr>
        <w:t>or when</w:t>
      </w:r>
      <w:r w:rsidR="000E5E9A" w:rsidRPr="00D711D6">
        <w:rPr>
          <w:rFonts w:asciiTheme="minorHAnsi" w:hAnsiTheme="minorHAnsi"/>
          <w:sz w:val="20"/>
          <w:szCs w:val="20"/>
        </w:rPr>
        <w:t xml:space="preserve"> a new eligibility</w:t>
      </w:r>
      <w:r w:rsidR="00547C49" w:rsidRPr="00D711D6">
        <w:rPr>
          <w:rFonts w:asciiTheme="minorHAnsi" w:hAnsiTheme="minorHAnsi"/>
          <w:sz w:val="20"/>
          <w:szCs w:val="20"/>
        </w:rPr>
        <w:t xml:space="preserve"> </w:t>
      </w:r>
      <w:r w:rsidR="00D711D6" w:rsidRPr="00D711D6">
        <w:rPr>
          <w:rFonts w:asciiTheme="minorHAnsi" w:hAnsiTheme="minorHAnsi"/>
          <w:sz w:val="20"/>
          <w:szCs w:val="20"/>
        </w:rPr>
        <w:t xml:space="preserve">is </w:t>
      </w:r>
      <w:r w:rsidR="00547C49" w:rsidRPr="00D711D6">
        <w:rPr>
          <w:rFonts w:asciiTheme="minorHAnsi" w:hAnsiTheme="minorHAnsi"/>
          <w:sz w:val="20"/>
          <w:szCs w:val="20"/>
        </w:rPr>
        <w:t>determined</w:t>
      </w:r>
      <w:r w:rsidRPr="00D711D6">
        <w:rPr>
          <w:rFonts w:asciiTheme="minorHAnsi" w:hAnsiTheme="minorHAnsi"/>
          <w:sz w:val="20"/>
          <w:szCs w:val="20"/>
        </w:rPr>
        <w:t>.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You must </w:t>
      </w:r>
      <w:r w:rsidR="00A66CCA">
        <w:rPr>
          <w:rFonts w:asciiTheme="minorHAnsi" w:hAnsiTheme="minorHAnsi"/>
          <w:sz w:val="20"/>
          <w:szCs w:val="20"/>
        </w:rPr>
        <w:t>submit</w:t>
      </w:r>
      <w:r w:rsidRPr="00920E8C">
        <w:rPr>
          <w:rFonts w:asciiTheme="minorHAnsi" w:hAnsiTheme="minorHAnsi"/>
          <w:sz w:val="20"/>
          <w:szCs w:val="20"/>
        </w:rPr>
        <w:t xml:space="preserve"> a new application unless the school told you that your child is eligible for the new school year.</w:t>
      </w:r>
      <w:r w:rsidR="004E51CA">
        <w:rPr>
          <w:rFonts w:asciiTheme="minorHAnsi" w:hAnsiTheme="minorHAnsi"/>
          <w:sz w:val="20"/>
          <w:szCs w:val="20"/>
        </w:rPr>
        <w:t xml:space="preserve"> </w:t>
      </w:r>
      <w:r w:rsidR="000C0DB1" w:rsidRPr="00920E8C">
        <w:rPr>
          <w:rFonts w:asciiTheme="minorHAnsi" w:hAnsiTheme="minorHAnsi"/>
          <w:sz w:val="20"/>
          <w:szCs w:val="20"/>
        </w:rPr>
        <w:t xml:space="preserve">If you do not </w:t>
      </w:r>
      <w:r w:rsidR="00A66CCA">
        <w:rPr>
          <w:rFonts w:asciiTheme="minorHAnsi" w:hAnsiTheme="minorHAnsi"/>
          <w:sz w:val="20"/>
          <w:szCs w:val="20"/>
        </w:rPr>
        <w:t>submit</w:t>
      </w:r>
      <w:r w:rsidR="000C0DB1" w:rsidRPr="00920E8C">
        <w:rPr>
          <w:rFonts w:asciiTheme="minorHAnsi" w:hAnsiTheme="minorHAnsi"/>
          <w:sz w:val="20"/>
          <w:szCs w:val="20"/>
        </w:rPr>
        <w:t xml:space="preserve"> a new application that is approved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</w:t>
      </w:r>
      <w:r w:rsidR="000C0DB1" w:rsidRPr="005D023B">
        <w:rPr>
          <w:rFonts w:asciiTheme="minorHAnsi" w:hAnsiTheme="minorHAnsi"/>
          <w:sz w:val="20"/>
          <w:szCs w:val="20"/>
        </w:rPr>
        <w:t xml:space="preserve">the full price for meals. </w:t>
      </w:r>
      <w:r w:rsidRPr="005D023B">
        <w:rPr>
          <w:rFonts w:asciiTheme="minorHAnsi" w:hAnsiTheme="minorHAnsi"/>
          <w:sz w:val="20"/>
          <w:szCs w:val="20"/>
        </w:rPr>
        <w:t xml:space="preserve"> </w:t>
      </w:r>
    </w:p>
    <w:p w14:paraId="79960234" w14:textId="485BA136" w:rsidR="00763F13" w:rsidRPr="005D023B" w:rsidRDefault="003E0CB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I GET WIC. </w:t>
      </w:r>
      <w:r w:rsidR="00A03577" w:rsidRPr="005D023B">
        <w:rPr>
          <w:rFonts w:asciiTheme="minorHAnsi" w:hAnsiTheme="minorHAnsi"/>
          <w:sz w:val="20"/>
          <w:szCs w:val="20"/>
        </w:rPr>
        <w:t>CAN MY CHILDREN GET FREE MEALS?</w:t>
      </w:r>
      <w:r w:rsidR="00763F13" w:rsidRPr="005D023B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5D023B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5D023B">
        <w:rPr>
          <w:rFonts w:asciiTheme="minorHAnsi" w:hAnsiTheme="minorHAnsi"/>
          <w:sz w:val="20"/>
          <w:szCs w:val="20"/>
        </w:rPr>
        <w:t xml:space="preserve"> be eligible for free or reduced price meals</w:t>
      </w:r>
      <w:r w:rsidR="00CB51CD" w:rsidRPr="005D023B">
        <w:rPr>
          <w:rFonts w:asciiTheme="minorHAnsi" w:hAnsiTheme="minorHAnsi"/>
          <w:sz w:val="20"/>
          <w:szCs w:val="20"/>
        </w:rPr>
        <w:t>, but it is based on income</w:t>
      </w:r>
      <w:r w:rsidR="00763F13" w:rsidRPr="005D023B">
        <w:rPr>
          <w:rFonts w:asciiTheme="minorHAnsi" w:hAnsiTheme="minorHAnsi"/>
          <w:sz w:val="20"/>
          <w:szCs w:val="20"/>
        </w:rPr>
        <w:t xml:space="preserve">. Please </w:t>
      </w:r>
      <w:r w:rsidR="0061314E">
        <w:rPr>
          <w:rFonts w:asciiTheme="minorHAnsi" w:hAnsiTheme="minorHAnsi"/>
          <w:sz w:val="20"/>
          <w:szCs w:val="20"/>
        </w:rPr>
        <w:t>submit</w:t>
      </w:r>
      <w:r w:rsidR="000E5E9A">
        <w:rPr>
          <w:rFonts w:asciiTheme="minorHAnsi" w:hAnsiTheme="minorHAnsi"/>
          <w:sz w:val="20"/>
          <w:szCs w:val="20"/>
        </w:rPr>
        <w:t xml:space="preserve"> an </w:t>
      </w:r>
      <w:r w:rsidR="00763F13" w:rsidRPr="005D023B">
        <w:rPr>
          <w:rFonts w:asciiTheme="minorHAnsi" w:hAnsiTheme="minorHAnsi"/>
          <w:sz w:val="20"/>
          <w:szCs w:val="20"/>
        </w:rPr>
        <w:t>application.</w:t>
      </w:r>
    </w:p>
    <w:p w14:paraId="5440C42A" w14:textId="0619B134" w:rsidR="00F45DF4" w:rsidRPr="005D023B" w:rsidRDefault="00F45DF4" w:rsidP="00F45DF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Style w:val="Emphasis"/>
          <w:rFonts w:ascii="Calibri" w:hAnsi="Calibri"/>
        </w:rPr>
        <w:t xml:space="preserve">my </w:t>
      </w:r>
      <w:proofErr w:type="gramStart"/>
      <w:r w:rsidRPr="005D023B">
        <w:rPr>
          <w:rStyle w:val="Emphasis"/>
          <w:rFonts w:ascii="Calibri" w:hAnsi="Calibri"/>
        </w:rPr>
        <w:t>child(</w:t>
      </w:r>
      <w:proofErr w:type="gramEnd"/>
      <w:r w:rsidRPr="005D023B">
        <w:rPr>
          <w:rStyle w:val="Emphasis"/>
          <w:rFonts w:ascii="Calibri" w:hAnsi="Calibri"/>
        </w:rPr>
        <w:t xml:space="preserve">ren) qualifies for BADGERCARE PLUS OR MEDICAID. Can my child get free </w:t>
      </w:r>
      <w:r w:rsidR="00DE6AEC" w:rsidRPr="005D023B">
        <w:rPr>
          <w:rStyle w:val="Emphasis"/>
          <w:rFonts w:ascii="Calibri" w:hAnsi="Calibri"/>
        </w:rPr>
        <w:t>meals</w:t>
      </w:r>
      <w:r w:rsidRPr="005D023B">
        <w:rPr>
          <w:rStyle w:val="Emphasis"/>
          <w:rFonts w:ascii="Calibri" w:hAnsi="Calibri"/>
        </w:rPr>
        <w:t xml:space="preserve">? </w:t>
      </w:r>
      <w:r w:rsidRPr="005D023B">
        <w:rPr>
          <w:rFonts w:ascii="Calibri" w:hAnsi="Calibri"/>
          <w:bCs/>
          <w:sz w:val="20"/>
          <w:szCs w:val="20"/>
        </w:rPr>
        <w:t xml:space="preserve">Children with </w:t>
      </w:r>
      <w:proofErr w:type="spellStart"/>
      <w:r w:rsidRPr="005D023B">
        <w:rPr>
          <w:rFonts w:ascii="Calibri" w:hAnsi="Calibri"/>
          <w:bCs/>
          <w:sz w:val="20"/>
          <w:szCs w:val="20"/>
        </w:rPr>
        <w:t>BadgerCare</w:t>
      </w:r>
      <w:proofErr w:type="spellEnd"/>
      <w:r w:rsidRPr="005D023B">
        <w:rPr>
          <w:rFonts w:ascii="Calibri" w:hAnsi="Calibri"/>
          <w:bCs/>
          <w:sz w:val="20"/>
          <w:szCs w:val="20"/>
        </w:rPr>
        <w:t xml:space="preserve"> Plus, Medicaid, or subsidized insurance </w:t>
      </w:r>
      <w:r w:rsidRPr="005D023B">
        <w:rPr>
          <w:rFonts w:ascii="Calibri" w:hAnsi="Calibri"/>
          <w:bCs/>
          <w:sz w:val="20"/>
          <w:szCs w:val="20"/>
          <w:u w:val="single"/>
        </w:rPr>
        <w:t>may</w:t>
      </w:r>
      <w:r w:rsidRPr="005D023B">
        <w:rPr>
          <w:rFonts w:ascii="Calibri" w:hAnsi="Calibri"/>
          <w:bCs/>
          <w:sz w:val="20"/>
          <w:szCs w:val="20"/>
        </w:rPr>
        <w:t xml:space="preserve"> be eligible for free </w:t>
      </w:r>
      <w:r w:rsidR="00DE6AEC" w:rsidRPr="005D023B">
        <w:rPr>
          <w:rFonts w:ascii="Calibri" w:hAnsi="Calibri"/>
          <w:bCs/>
          <w:sz w:val="20"/>
          <w:szCs w:val="20"/>
        </w:rPr>
        <w:t>or reduced price meals</w:t>
      </w:r>
      <w:r w:rsidRPr="005D023B">
        <w:rPr>
          <w:rFonts w:ascii="Calibri" w:hAnsi="Calibri"/>
          <w:bCs/>
          <w:sz w:val="20"/>
          <w:szCs w:val="20"/>
        </w:rPr>
        <w:t>, but it is based on</w:t>
      </w:r>
      <w:r w:rsidR="00145E51">
        <w:rPr>
          <w:rFonts w:ascii="Calibri" w:hAnsi="Calibri"/>
          <w:bCs/>
          <w:sz w:val="20"/>
          <w:szCs w:val="20"/>
        </w:rPr>
        <w:t xml:space="preserve"> household</w:t>
      </w:r>
      <w:r w:rsidRPr="005D023B">
        <w:rPr>
          <w:rFonts w:ascii="Calibri" w:hAnsi="Calibri"/>
          <w:bCs/>
          <w:sz w:val="20"/>
          <w:szCs w:val="20"/>
        </w:rPr>
        <w:t xml:space="preserve"> income</w:t>
      </w:r>
      <w:r w:rsidR="00145E51">
        <w:rPr>
          <w:rFonts w:ascii="Calibri" w:hAnsi="Calibri"/>
          <w:bCs/>
          <w:sz w:val="20"/>
          <w:szCs w:val="20"/>
        </w:rPr>
        <w:t xml:space="preserve"> and income size</w:t>
      </w:r>
      <w:r w:rsidRPr="005D023B">
        <w:rPr>
          <w:rFonts w:ascii="Calibri" w:hAnsi="Calibri"/>
          <w:bCs/>
          <w:sz w:val="20"/>
          <w:szCs w:val="20"/>
        </w:rPr>
        <w:t xml:space="preserve">. Please </w:t>
      </w:r>
      <w:r w:rsidR="0061314E">
        <w:rPr>
          <w:rFonts w:ascii="Calibri" w:hAnsi="Calibri"/>
          <w:bCs/>
          <w:sz w:val="20"/>
          <w:szCs w:val="20"/>
        </w:rPr>
        <w:t>submit</w:t>
      </w:r>
      <w:r w:rsidR="009C0506">
        <w:rPr>
          <w:rFonts w:ascii="Calibri" w:hAnsi="Calibri"/>
          <w:bCs/>
          <w:sz w:val="20"/>
          <w:szCs w:val="20"/>
        </w:rPr>
        <w:t xml:space="preserve"> </w:t>
      </w:r>
      <w:r w:rsidRPr="005D023B">
        <w:rPr>
          <w:rFonts w:ascii="Calibri" w:hAnsi="Calibri"/>
          <w:bCs/>
          <w:sz w:val="20"/>
          <w:szCs w:val="20"/>
        </w:rPr>
        <w:t>an application</w:t>
      </w:r>
      <w:r w:rsidR="00145E51">
        <w:rPr>
          <w:rFonts w:ascii="Calibri" w:hAnsi="Calibri"/>
          <w:bCs/>
          <w:sz w:val="20"/>
          <w:szCs w:val="20"/>
        </w:rPr>
        <w:t xml:space="preserve"> to determine if your household qualifies</w:t>
      </w:r>
      <w:r w:rsidRPr="005D023B">
        <w:rPr>
          <w:rFonts w:ascii="Calibri" w:hAnsi="Calibri"/>
          <w:bCs/>
          <w:sz w:val="20"/>
          <w:szCs w:val="20"/>
        </w:rPr>
        <w:t>.</w:t>
      </w:r>
    </w:p>
    <w:p w14:paraId="79960235" w14:textId="29CED3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Will the information I give be checked?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4F49215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If I don’t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 xml:space="preserve">For example, children with a parent or </w:t>
      </w:r>
      <w:proofErr w:type="gramStart"/>
      <w:r w:rsidRPr="00920E8C">
        <w:rPr>
          <w:rFonts w:asciiTheme="minorHAnsi" w:hAnsiTheme="minorHAnsi"/>
          <w:sz w:val="20"/>
          <w:szCs w:val="20"/>
        </w:rPr>
        <w:t>guardian who becomes unemployed</w:t>
      </w:r>
      <w:r w:rsidR="00137447">
        <w:rPr>
          <w:rFonts w:asciiTheme="minorHAnsi" w:hAnsiTheme="minorHAnsi"/>
          <w:sz w:val="20"/>
          <w:szCs w:val="20"/>
        </w:rPr>
        <w:t xml:space="preserve"> or experience</w:t>
      </w:r>
      <w:proofErr w:type="gramEnd"/>
      <w:r w:rsidR="00137447">
        <w:rPr>
          <w:rFonts w:asciiTheme="minorHAnsi" w:hAnsiTheme="minorHAnsi"/>
          <w:sz w:val="20"/>
          <w:szCs w:val="20"/>
        </w:rPr>
        <w:t xml:space="preserve"> a financial hardship</w:t>
      </w:r>
      <w:r w:rsidRPr="00920E8C">
        <w:rPr>
          <w:rFonts w:asciiTheme="minorHAnsi" w:hAnsiTheme="minorHAnsi"/>
          <w:sz w:val="20"/>
          <w:szCs w:val="20"/>
        </w:rPr>
        <w:t xml:space="preserve"> may become eligible for free and reduced price meals if the household income drops below the income limit.</w:t>
      </w:r>
    </w:p>
    <w:p w14:paraId="79D345E6" w14:textId="77777777" w:rsidR="00076526" w:rsidRPr="00DD5885" w:rsidRDefault="00763F13" w:rsidP="00076526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076526">
        <w:rPr>
          <w:rStyle w:val="Emphasis"/>
          <w:rFonts w:asciiTheme="minorHAnsi" w:hAnsiTheme="minorHAnsi"/>
        </w:rPr>
        <w:t>What if I disagree with the school’s decision about my application?</w:t>
      </w:r>
      <w:r w:rsidRPr="00076526">
        <w:rPr>
          <w:rFonts w:asciiTheme="minorHAnsi" w:hAnsiTheme="minorHAnsi"/>
          <w:bCs/>
          <w:sz w:val="20"/>
          <w:szCs w:val="20"/>
        </w:rPr>
        <w:t xml:space="preserve"> </w:t>
      </w:r>
      <w:r w:rsidRPr="00076526">
        <w:rPr>
          <w:rFonts w:asciiTheme="minorHAnsi" w:hAnsiTheme="minorHAnsi"/>
          <w:sz w:val="20"/>
          <w:szCs w:val="20"/>
        </w:rPr>
        <w:t>You should talk to school officials. You also may ask for a hearing by calling or writing to</w:t>
      </w:r>
      <w:r w:rsidRPr="00076526">
        <w:rPr>
          <w:rStyle w:val="SubtitleChar"/>
          <w:rFonts w:asciiTheme="minorHAnsi" w:hAnsiTheme="minorHAnsi"/>
          <w:sz w:val="20"/>
          <w:szCs w:val="20"/>
        </w:rPr>
        <w:t xml:space="preserve">: </w:t>
      </w:r>
      <w:r w:rsidR="00076526">
        <w:rPr>
          <w:rFonts w:ascii="Calibri" w:hAnsi="Calibri"/>
          <w:sz w:val="20"/>
          <w:szCs w:val="20"/>
        </w:rPr>
        <w:t xml:space="preserve">Steve Salerno, 608-437-2400, 1304 E. Lincoln Street, Mount </w:t>
      </w:r>
      <w:proofErr w:type="spellStart"/>
      <w:r w:rsidR="00076526">
        <w:rPr>
          <w:rFonts w:ascii="Calibri" w:hAnsi="Calibri"/>
          <w:sz w:val="20"/>
          <w:szCs w:val="20"/>
        </w:rPr>
        <w:t>Horeb</w:t>
      </w:r>
      <w:proofErr w:type="spellEnd"/>
      <w:r w:rsidR="00076526">
        <w:rPr>
          <w:rFonts w:ascii="Calibri" w:hAnsi="Calibri"/>
          <w:sz w:val="20"/>
          <w:szCs w:val="20"/>
        </w:rPr>
        <w:t xml:space="preserve">, WI 53572, </w:t>
      </w:r>
      <w:hyperlink r:id="rId9" w:history="1">
        <w:r w:rsidR="00076526" w:rsidRPr="00C85E19">
          <w:rPr>
            <w:rStyle w:val="Hyperlink"/>
            <w:rFonts w:ascii="Calibri" w:hAnsi="Calibri"/>
            <w:sz w:val="20"/>
            <w:szCs w:val="20"/>
          </w:rPr>
          <w:t>salernosteve@mhasd.k12.wi.us</w:t>
        </w:r>
      </w:hyperlink>
      <w:r w:rsidR="00076526">
        <w:rPr>
          <w:rFonts w:ascii="Calibri" w:hAnsi="Calibri"/>
          <w:sz w:val="20"/>
          <w:szCs w:val="20"/>
        </w:rPr>
        <w:t>.</w:t>
      </w:r>
    </w:p>
    <w:p w14:paraId="79960238" w14:textId="2DFDB9F2" w:rsidR="00763F13" w:rsidRPr="00076526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076526">
        <w:rPr>
          <w:rStyle w:val="Emphasis"/>
          <w:rFonts w:asciiTheme="minorHAnsi" w:hAnsiTheme="minorHAnsi"/>
        </w:rPr>
        <w:t>May I apply if someone in my household is not a U.S. citizen?</w:t>
      </w:r>
      <w:r w:rsidRPr="00076526">
        <w:rPr>
          <w:rFonts w:asciiTheme="minorHAnsi" w:hAnsiTheme="minorHAnsi"/>
          <w:bCs/>
          <w:sz w:val="20"/>
          <w:szCs w:val="20"/>
        </w:rPr>
        <w:t xml:space="preserve"> </w:t>
      </w:r>
      <w:r w:rsidRPr="00076526">
        <w:rPr>
          <w:rFonts w:asciiTheme="minorHAnsi" w:hAnsiTheme="minorHAnsi"/>
          <w:sz w:val="20"/>
          <w:szCs w:val="20"/>
        </w:rPr>
        <w:t>Yes. You</w:t>
      </w:r>
      <w:r w:rsidR="008C3871" w:rsidRPr="00076526">
        <w:rPr>
          <w:rFonts w:asciiTheme="minorHAnsi" w:hAnsiTheme="minorHAnsi"/>
          <w:sz w:val="20"/>
          <w:szCs w:val="20"/>
        </w:rPr>
        <w:t>,</w:t>
      </w:r>
      <w:r w:rsidRPr="00076526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076526">
        <w:rPr>
          <w:rFonts w:asciiTheme="minorHAnsi" w:hAnsiTheme="minorHAnsi"/>
          <w:sz w:val="20"/>
          <w:szCs w:val="20"/>
        </w:rPr>
        <w:t>,</w:t>
      </w:r>
      <w:r w:rsidRPr="00076526">
        <w:rPr>
          <w:rFonts w:asciiTheme="minorHAnsi" w:hAnsiTheme="minorHAnsi"/>
          <w:sz w:val="20"/>
          <w:szCs w:val="20"/>
        </w:rPr>
        <w:t xml:space="preserve"> </w:t>
      </w:r>
      <w:r w:rsidR="008C3871" w:rsidRPr="00076526">
        <w:rPr>
          <w:rFonts w:asciiTheme="minorHAnsi" w:hAnsiTheme="minorHAnsi"/>
          <w:sz w:val="20"/>
          <w:szCs w:val="20"/>
        </w:rPr>
        <w:t xml:space="preserve">or other household members </w:t>
      </w:r>
      <w:r w:rsidRPr="00076526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076526">
        <w:rPr>
          <w:rFonts w:asciiTheme="minorHAnsi" w:hAnsiTheme="minorHAnsi"/>
          <w:sz w:val="20"/>
          <w:szCs w:val="20"/>
        </w:rPr>
        <w:t xml:space="preserve">apply </w:t>
      </w:r>
      <w:r w:rsidRPr="00076526">
        <w:rPr>
          <w:rFonts w:asciiTheme="minorHAnsi" w:hAnsiTheme="minorHAnsi"/>
          <w:sz w:val="20"/>
          <w:szCs w:val="20"/>
        </w:rPr>
        <w:t xml:space="preserve">for free or reduced price meals.  </w:t>
      </w:r>
    </w:p>
    <w:p w14:paraId="79960239" w14:textId="37F8B7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my income is not always the same?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>write a 0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are left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0F1CE1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r w:rsidRPr="00920E8C">
        <w:rPr>
          <w:rFonts w:asciiTheme="minorHAnsi" w:hAnsiTheme="minorHAnsi"/>
          <w:bCs/>
          <w:sz w:val="20"/>
          <w:szCs w:val="20"/>
        </w:rPr>
        <w:t>must be reported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763F13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2E1AE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>might apply for?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proofErr w:type="spellStart"/>
      <w:r w:rsidR="004A6CFE" w:rsidRPr="00A03577">
        <w:rPr>
          <w:rFonts w:asciiTheme="minorHAnsi" w:hAnsiTheme="minorHAnsi"/>
          <w:sz w:val="20"/>
          <w:szCs w:val="20"/>
        </w:rPr>
        <w:t>FoodShare</w:t>
      </w:r>
      <w:proofErr w:type="spellEnd"/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77777777" w:rsidR="00763F13" w:rsidRPr="00920E8C" w:rsidRDefault="00763F13" w:rsidP="00763F13">
      <w:pPr>
        <w:rPr>
          <w:rStyle w:val="IntenseEmphasis"/>
          <w:rFonts w:asciiTheme="minorHAnsi" w:hAnsiTheme="minorHAnsi"/>
        </w:rPr>
      </w:pPr>
      <w:r w:rsidRPr="00920E8C">
        <w:rPr>
          <w:rFonts w:asciiTheme="minorHAnsi" w:hAnsiTheme="minorHAnsi"/>
          <w:sz w:val="20"/>
          <w:szCs w:val="20"/>
        </w:rPr>
        <w:t>If you have other questions or need help, call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[phone number]</w:t>
      </w:r>
      <w:r w:rsidRPr="00920E8C">
        <w:rPr>
          <w:rStyle w:val="IntenseEmphasis"/>
          <w:rFonts w:asciiTheme="minorHAnsi" w:hAnsiTheme="minorHAnsi"/>
        </w:rPr>
        <w:t>.</w:t>
      </w:r>
    </w:p>
    <w:p w14:paraId="7996023F" w14:textId="77777777" w:rsidR="00233D7B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lastRenderedPageBreak/>
        <w:t xml:space="preserve">Sincerely, </w:t>
      </w:r>
    </w:p>
    <w:p w14:paraId="79960240" w14:textId="130CD27F" w:rsidR="00C11274" w:rsidRDefault="00076526" w:rsidP="00076526">
      <w:pPr>
        <w:pStyle w:val="NoSpacing"/>
        <w:rPr>
          <w:rStyle w:val="Strong"/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Michelle </w:t>
      </w:r>
      <w:proofErr w:type="spellStart"/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Denk</w:t>
      </w:r>
      <w:proofErr w:type="spellEnd"/>
    </w:p>
    <w:p w14:paraId="5F81D673" w14:textId="23A1D843" w:rsidR="00076526" w:rsidRDefault="00076526" w:rsidP="00076526">
      <w:pPr>
        <w:pStyle w:val="NoSpacing"/>
        <w:rPr>
          <w:rStyle w:val="Strong"/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Food Service Director</w:t>
      </w:r>
    </w:p>
    <w:p w14:paraId="1D7B70C4" w14:textId="35693B9D" w:rsidR="00076526" w:rsidRDefault="00076526" w:rsidP="00076526">
      <w:pPr>
        <w:pStyle w:val="NoSpacing"/>
        <w:rPr>
          <w:rStyle w:val="Strong"/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Mount </w:t>
      </w:r>
      <w:proofErr w:type="spellStart"/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Horeb</w:t>
      </w:r>
      <w:proofErr w:type="spellEnd"/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Area School District</w:t>
      </w:r>
      <w:bookmarkStart w:id="0" w:name="_GoBack"/>
      <w:bookmarkEnd w:id="0"/>
    </w:p>
    <w:p w14:paraId="18DB7020" w14:textId="4053B78C" w:rsidR="00076526" w:rsidRPr="00920E8C" w:rsidRDefault="00076526" w:rsidP="00076526">
      <w:pPr>
        <w:pStyle w:val="NoSpacing"/>
      </w:pPr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denkmichelle@mhasd.k12.wi.us</w:t>
      </w:r>
    </w:p>
    <w:sectPr w:rsidR="00076526" w:rsidRPr="00920E8C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13"/>
    <w:rsid w:val="000010FD"/>
    <w:rsid w:val="00005705"/>
    <w:rsid w:val="0005161B"/>
    <w:rsid w:val="00067DAF"/>
    <w:rsid w:val="000755D2"/>
    <w:rsid w:val="00076526"/>
    <w:rsid w:val="000858FE"/>
    <w:rsid w:val="00086772"/>
    <w:rsid w:val="00087410"/>
    <w:rsid w:val="00092C45"/>
    <w:rsid w:val="000C0DB1"/>
    <w:rsid w:val="000C54EB"/>
    <w:rsid w:val="000E5E9A"/>
    <w:rsid w:val="000F1CE1"/>
    <w:rsid w:val="00102EAD"/>
    <w:rsid w:val="00106D59"/>
    <w:rsid w:val="001139B1"/>
    <w:rsid w:val="00137447"/>
    <w:rsid w:val="00145E51"/>
    <w:rsid w:val="001519C0"/>
    <w:rsid w:val="00167A25"/>
    <w:rsid w:val="001929A7"/>
    <w:rsid w:val="001C24A5"/>
    <w:rsid w:val="001D25AF"/>
    <w:rsid w:val="00204D02"/>
    <w:rsid w:val="0021418E"/>
    <w:rsid w:val="00215AD8"/>
    <w:rsid w:val="00233D7B"/>
    <w:rsid w:val="00262D6E"/>
    <w:rsid w:val="002671A5"/>
    <w:rsid w:val="00284CAB"/>
    <w:rsid w:val="002A3793"/>
    <w:rsid w:val="002A45A7"/>
    <w:rsid w:val="002B42FA"/>
    <w:rsid w:val="002E1AE9"/>
    <w:rsid w:val="002E32F1"/>
    <w:rsid w:val="003322D8"/>
    <w:rsid w:val="00336F27"/>
    <w:rsid w:val="003578D9"/>
    <w:rsid w:val="003819D8"/>
    <w:rsid w:val="003B2921"/>
    <w:rsid w:val="003E0CB3"/>
    <w:rsid w:val="003E7B1C"/>
    <w:rsid w:val="004266B6"/>
    <w:rsid w:val="00444476"/>
    <w:rsid w:val="00445C6D"/>
    <w:rsid w:val="00464A94"/>
    <w:rsid w:val="004816E6"/>
    <w:rsid w:val="00481B9A"/>
    <w:rsid w:val="004844E3"/>
    <w:rsid w:val="0048595A"/>
    <w:rsid w:val="004878CC"/>
    <w:rsid w:val="004A6651"/>
    <w:rsid w:val="004A6CFE"/>
    <w:rsid w:val="004C4A4B"/>
    <w:rsid w:val="004D5C86"/>
    <w:rsid w:val="004E51CA"/>
    <w:rsid w:val="00535AF7"/>
    <w:rsid w:val="00547C49"/>
    <w:rsid w:val="0056464B"/>
    <w:rsid w:val="00596D91"/>
    <w:rsid w:val="005A1186"/>
    <w:rsid w:val="005A77A3"/>
    <w:rsid w:val="005D023B"/>
    <w:rsid w:val="005D614F"/>
    <w:rsid w:val="005E78E1"/>
    <w:rsid w:val="0061314E"/>
    <w:rsid w:val="00613782"/>
    <w:rsid w:val="00653E83"/>
    <w:rsid w:val="006622AF"/>
    <w:rsid w:val="006646A4"/>
    <w:rsid w:val="00665AD8"/>
    <w:rsid w:val="00695AAF"/>
    <w:rsid w:val="006C130D"/>
    <w:rsid w:val="006D54BF"/>
    <w:rsid w:val="00710D61"/>
    <w:rsid w:val="0071760F"/>
    <w:rsid w:val="00745BBA"/>
    <w:rsid w:val="00752255"/>
    <w:rsid w:val="0075478F"/>
    <w:rsid w:val="00763F13"/>
    <w:rsid w:val="007662B6"/>
    <w:rsid w:val="007A2E3A"/>
    <w:rsid w:val="007B34D6"/>
    <w:rsid w:val="007C1124"/>
    <w:rsid w:val="007F00B1"/>
    <w:rsid w:val="007F6528"/>
    <w:rsid w:val="00804E66"/>
    <w:rsid w:val="00814E26"/>
    <w:rsid w:val="008467E8"/>
    <w:rsid w:val="008763BB"/>
    <w:rsid w:val="00884D90"/>
    <w:rsid w:val="008B489E"/>
    <w:rsid w:val="008B5FE7"/>
    <w:rsid w:val="008C3871"/>
    <w:rsid w:val="008C71D7"/>
    <w:rsid w:val="008D3117"/>
    <w:rsid w:val="008E72A8"/>
    <w:rsid w:val="00906B95"/>
    <w:rsid w:val="0091366C"/>
    <w:rsid w:val="00920E8C"/>
    <w:rsid w:val="009212A5"/>
    <w:rsid w:val="00946FDA"/>
    <w:rsid w:val="00956324"/>
    <w:rsid w:val="00960E52"/>
    <w:rsid w:val="00976B31"/>
    <w:rsid w:val="0099481D"/>
    <w:rsid w:val="009A7794"/>
    <w:rsid w:val="009C0506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66CCA"/>
    <w:rsid w:val="00AA0210"/>
    <w:rsid w:val="00AA25EA"/>
    <w:rsid w:val="00AA6379"/>
    <w:rsid w:val="00AD1221"/>
    <w:rsid w:val="00B07E98"/>
    <w:rsid w:val="00B254CE"/>
    <w:rsid w:val="00B36033"/>
    <w:rsid w:val="00B375D8"/>
    <w:rsid w:val="00B52E59"/>
    <w:rsid w:val="00B8393C"/>
    <w:rsid w:val="00B841EC"/>
    <w:rsid w:val="00B95412"/>
    <w:rsid w:val="00BA00AC"/>
    <w:rsid w:val="00BD649B"/>
    <w:rsid w:val="00BF3F92"/>
    <w:rsid w:val="00C11274"/>
    <w:rsid w:val="00C207DC"/>
    <w:rsid w:val="00C32B63"/>
    <w:rsid w:val="00C35703"/>
    <w:rsid w:val="00C653C3"/>
    <w:rsid w:val="00C92587"/>
    <w:rsid w:val="00C933DB"/>
    <w:rsid w:val="00CA12C4"/>
    <w:rsid w:val="00CB51CD"/>
    <w:rsid w:val="00CD0F53"/>
    <w:rsid w:val="00CF50F3"/>
    <w:rsid w:val="00CF6472"/>
    <w:rsid w:val="00D03765"/>
    <w:rsid w:val="00D43E4A"/>
    <w:rsid w:val="00D55C4D"/>
    <w:rsid w:val="00D711D6"/>
    <w:rsid w:val="00D873C0"/>
    <w:rsid w:val="00DE1CF2"/>
    <w:rsid w:val="00DE6AEC"/>
    <w:rsid w:val="00E0719C"/>
    <w:rsid w:val="00E31855"/>
    <w:rsid w:val="00E7630F"/>
    <w:rsid w:val="00EE301E"/>
    <w:rsid w:val="00F15CBD"/>
    <w:rsid w:val="00F2738B"/>
    <w:rsid w:val="00F3367F"/>
    <w:rsid w:val="00F45DF4"/>
    <w:rsid w:val="00F55067"/>
    <w:rsid w:val="00F772FE"/>
    <w:rsid w:val="00FA002A"/>
    <w:rsid w:val="00FC01FD"/>
    <w:rsid w:val="00FD1B7F"/>
    <w:rsid w:val="00FD444D"/>
    <w:rsid w:val="00FE5C01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NoSpacing">
    <w:name w:val="No Spacing"/>
    <w:uiPriority w:val="1"/>
    <w:qFormat/>
    <w:rsid w:val="00076526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NoSpacing">
    <w:name w:val="No Spacing"/>
    <w:uiPriority w:val="1"/>
    <w:qFormat/>
    <w:rsid w:val="00076526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lernosteve@mhasd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2016</FFY>
    <Keyphrase xmlns="61bb7fe8-5a18-403c-91be-7de2232a3b99">47</Keyphrase>
    <DocID xmlns="61bb7fe8-5a18-403c-91be-7de2232a3b99">2016-04-29T04:00:00+00:00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825a1e659422e5407b954a41df563bf2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870e7cfa9163b5c076156588e54c940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6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927A3-C61A-4923-85F2-2791114B1B73}">
  <ds:schemaRefs>
    <ds:schemaRef ds:uri="http://schemas.microsoft.com/office/2006/metadata/propertie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909B46B3-161E-43E4-953D-2F0A12C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Michelle Denk</cp:lastModifiedBy>
  <cp:revision>2</cp:revision>
  <cp:lastPrinted>2019-06-20T17:40:00Z</cp:lastPrinted>
  <dcterms:created xsi:type="dcterms:W3CDTF">2020-06-17T17:44:00Z</dcterms:created>
  <dcterms:modified xsi:type="dcterms:W3CDTF">2020-06-17T17:44:00Z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NewReviewCycle">
    <vt:lpwstr/>
  </property>
</Properties>
</file>